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b/>
          <w:sz w:val="24"/>
          <w:lang w:val="en-US"/>
        </w:rPr>
        <w:t>Note</w:t>
      </w:r>
      <w:r w:rsidRPr="00940EA7">
        <w:rPr>
          <w:rFonts w:ascii="Montserrat" w:eastAsia="Times New Roman" w:hAnsi="Montserrat"/>
          <w:sz w:val="24"/>
          <w:lang w:val="en-US"/>
        </w:rPr>
        <w:t>:</w:t>
      </w:r>
      <w:r>
        <w:rPr>
          <w:rFonts w:ascii="Montserrat" w:eastAsia="Times New Roman" w:hAnsi="Montserrat"/>
          <w:sz w:val="24"/>
          <w:lang w:val="en-US"/>
        </w:rPr>
        <w:t xml:space="preserve"> </w:t>
      </w:r>
      <w:r w:rsidRPr="00940EA7">
        <w:rPr>
          <w:rFonts w:ascii="Montserrat" w:eastAsia="Times New Roman" w:hAnsi="Montserrat"/>
          <w:sz w:val="24"/>
          <w:lang w:val="en-US"/>
        </w:rPr>
        <w:t>The dissertation, project work, thesis or compilation of articles should present the following cover elements:</w:t>
      </w:r>
    </w:p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</w:p>
    <w:p w:rsid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Cover: features the Iscte logo and, if the work is done in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 xml:space="preserve"> with another institution, the logo of that institution. If a printed paper version is required, the cover must be in white cardboard and the binding made with glue. For the latter situation, Annexes contain the model of the spine. </w:t>
      </w:r>
    </w:p>
    <w:p w:rsidR="00940EA7" w:rsidRDefault="00940EA7" w:rsidP="00940EA7">
      <w:pPr>
        <w:ind w:left="108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Sub cover: it has the same content as the cover, differing only in the logo, now displaying the logo of the School. In case of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, the logos of the schools or institutions involved should appear on the sub cover, side by side. Note: For Master degrees based at Iscte, but not at one of its Schools, the sub cover is dispensed, if they are not performed on a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.</w:t>
      </w:r>
    </w:p>
    <w:p w:rsidR="00DB7DF5" w:rsidRPr="00940EA7" w:rsidRDefault="00DB7DF5" w:rsidP="00DB7DF5">
      <w:pPr>
        <w:rPr>
          <w:rFonts w:ascii="Montserrat" w:eastAsia="Times New Roman" w:hAnsi="Montserrat"/>
          <w:sz w:val="24"/>
          <w:lang w:val="en-US"/>
        </w:rPr>
      </w:pPr>
    </w:p>
    <w:p w:rsidR="00DB7DF5" w:rsidRPr="001F4DAD" w:rsidRDefault="00DB7DF5" w:rsidP="00DB7DF5">
      <w:pPr>
        <w:rPr>
          <w:rFonts w:ascii="Montserrat" w:eastAsia="Times New Roman" w:hAnsi="Montserrat"/>
          <w:sz w:val="24"/>
          <w:lang w:val="en-US"/>
        </w:rPr>
      </w:pPr>
      <w:r w:rsidRPr="001F4DAD">
        <w:rPr>
          <w:rFonts w:ascii="Montserrat" w:eastAsia="Times New Roman" w:hAnsi="Montserrat"/>
          <w:sz w:val="24"/>
          <w:lang w:val="en-US"/>
        </w:rPr>
        <w:br w:type="page"/>
      </w:r>
    </w:p>
    <w:p w:rsidR="008B56D8" w:rsidRPr="001F4DAD" w:rsidRDefault="000E19DE">
      <w:pPr>
        <w:spacing w:line="200" w:lineRule="exact"/>
        <w:rPr>
          <w:rFonts w:ascii="Montserrat" w:eastAsia="Times New Roman" w:hAnsi="Montserrat"/>
          <w:sz w:val="24"/>
          <w:lang w:val="en-US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1F4DAD" w:rsidRDefault="008B56D8">
      <w:pPr>
        <w:spacing w:line="2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Title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1F4DAD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7D506C" w:rsidRPr="00940EA7" w:rsidRDefault="007D506C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1F4DAD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0E19DE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  <w:lang w:val="en-US"/>
        </w:rPr>
      </w:pPr>
      <w:bookmarkStart w:id="0" w:name="page2"/>
      <w:bookmarkEnd w:id="0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331528</wp:posOffset>
            </wp:positionV>
            <wp:extent cx="3835400" cy="2294197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044" cy="229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316" w:lineRule="exact"/>
        <w:rPr>
          <w:rFonts w:ascii="Montserrat" w:eastAsia="Times New Roman" w:hAnsi="Montserrat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Department</w:t>
      </w:r>
      <w:r w:rsidR="001F4DAD">
        <w:rPr>
          <w:rFonts w:ascii="Montserrat" w:eastAsia="Arial" w:hAnsi="Montserrat"/>
          <w:sz w:val="28"/>
          <w:lang w:val="en-US"/>
        </w:rPr>
        <w:t xml:space="preserve"> of Quantitative Methods for Management and Economics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13" w:lineRule="exact"/>
        <w:rPr>
          <w:rFonts w:ascii="Montserrat" w:eastAsia="Times New Roman" w:hAnsi="Montserrat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</w:t>
      </w:r>
      <w:r>
        <w:rPr>
          <w:rFonts w:ascii="Montserrat" w:eastAsia="Arial" w:hAnsi="Montserrat"/>
          <w:b/>
          <w:sz w:val="28"/>
          <w:lang w:val="en-US"/>
        </w:rPr>
        <w:t>le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1F4DAD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1F4DAD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940EA7" w:rsidRPr="00940EA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940EA7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  <w:lang w:val="en-US"/>
        </w:rPr>
      </w:pPr>
      <w:bookmarkStart w:id="1" w:name="page3"/>
      <w:bookmarkStart w:id="2" w:name="page6"/>
      <w:bookmarkEnd w:id="1"/>
      <w:bookmarkEnd w:id="2"/>
      <w:r w:rsidRPr="00940EA7">
        <w:rPr>
          <w:rFonts w:ascii="Montserrat" w:eastAsia="Arial" w:hAnsi="Montserrat"/>
          <w:b/>
          <w:sz w:val="24"/>
          <w:lang w:val="en-US"/>
        </w:rPr>
        <w:lastRenderedPageBreak/>
        <w:t>Title</w:t>
      </w:r>
      <w:r w:rsidR="008B56D8" w:rsidRPr="00940EA7">
        <w:rPr>
          <w:rFonts w:ascii="Montserrat" w:eastAsia="Times New Roman" w:hAnsi="Montserrat"/>
          <w:lang w:val="en-US"/>
        </w:rPr>
        <w:tab/>
      </w:r>
      <w:r w:rsidRPr="00940EA7">
        <w:rPr>
          <w:rFonts w:ascii="Montserrat" w:eastAsia="Arial" w:hAnsi="Montserrat"/>
          <w:sz w:val="24"/>
          <w:lang w:val="en-US"/>
        </w:rPr>
        <w:t>Author</w:t>
      </w:r>
    </w:p>
    <w:p w:rsidR="008B56D8" w:rsidRPr="00940EA7" w:rsidRDefault="000E19DE">
      <w:pPr>
        <w:spacing w:line="20" w:lineRule="exact"/>
        <w:rPr>
          <w:rFonts w:ascii="Montserrat" w:eastAsia="Times New Roman" w:hAnsi="Montserrat"/>
          <w:lang w:val="en-US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20" w:lineRule="exact"/>
        <w:rPr>
          <w:rFonts w:ascii="Montserrat" w:eastAsia="Times New Roman" w:hAnsi="Montserrat"/>
          <w:lang w:val="en-US"/>
        </w:rPr>
        <w:sectPr w:rsidR="008B56D8" w:rsidRPr="00940EA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</w:p>
    <w:p w:rsidR="008B56D8" w:rsidRPr="00224623" w:rsidRDefault="008B56D8">
      <w:pPr>
        <w:spacing w:line="20" w:lineRule="exact"/>
        <w:rPr>
          <w:rFonts w:ascii="Montserrat" w:eastAsia="Times New Roman" w:hAnsi="Montserrat"/>
        </w:rPr>
      </w:pPr>
      <w:bookmarkStart w:id="3" w:name="page7"/>
      <w:bookmarkStart w:id="4" w:name="_GoBack"/>
      <w:bookmarkEnd w:id="3"/>
      <w:bookmarkEnd w:id="4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6F3" w:rsidRDefault="000D06F3" w:rsidP="000E19DE">
      <w:r>
        <w:separator/>
      </w:r>
    </w:p>
  </w:endnote>
  <w:endnote w:type="continuationSeparator" w:id="0">
    <w:p w:rsidR="000D06F3" w:rsidRDefault="000D06F3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6F3" w:rsidRDefault="000D06F3" w:rsidP="000E19DE">
      <w:r>
        <w:separator/>
      </w:r>
    </w:p>
  </w:footnote>
  <w:footnote w:type="continuationSeparator" w:id="0">
    <w:p w:rsidR="000D06F3" w:rsidRDefault="000D06F3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D5102"/>
    <w:multiLevelType w:val="hybridMultilevel"/>
    <w:tmpl w:val="B6EAC3AE"/>
    <w:lvl w:ilvl="0" w:tplc="595EEAEA">
      <w:start w:val="1"/>
      <w:numFmt w:val="lowerRoman"/>
      <w:lvlText w:val="%1)"/>
      <w:lvlJc w:val="left"/>
      <w:pPr>
        <w:ind w:left="1080" w:hanging="720"/>
      </w:pPr>
      <w:rPr>
        <w:rFonts w:ascii="Montserrat" w:hAnsi="Montserrat" w:cs="Times New Roman" w:hint="default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D06F3"/>
    <w:rsid w:val="000E19DE"/>
    <w:rsid w:val="001F4DAD"/>
    <w:rsid w:val="00224623"/>
    <w:rsid w:val="003326FB"/>
    <w:rsid w:val="00490A11"/>
    <w:rsid w:val="007D506C"/>
    <w:rsid w:val="008B56D8"/>
    <w:rsid w:val="00940EA7"/>
    <w:rsid w:val="00971DBB"/>
    <w:rsid w:val="00B87F9D"/>
    <w:rsid w:val="00BB1197"/>
    <w:rsid w:val="00C52C0C"/>
    <w:rsid w:val="00C67010"/>
    <w:rsid w:val="00D63A05"/>
    <w:rsid w:val="00DB7DF5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66AD2B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4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8</cp:revision>
  <dcterms:created xsi:type="dcterms:W3CDTF">2020-07-31T17:50:00Z</dcterms:created>
  <dcterms:modified xsi:type="dcterms:W3CDTF">2021-09-15T08:49:00Z</dcterms:modified>
</cp:coreProperties>
</file>