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  <w:bookmarkStart w:id="0" w:name="_GoBack"/>
      <w:bookmarkEnd w:id="0"/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5B23868D" w:rsidR="002B0797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de seleção internacional para a contratação de </w:t>
      </w:r>
      <w:r w:rsidR="003C0B15">
        <w:rPr>
          <w:szCs w:val="20"/>
        </w:rPr>
        <w:t>um</w:t>
      </w:r>
      <w:r w:rsidR="00FB0871">
        <w:rPr>
          <w:szCs w:val="20"/>
        </w:rPr>
        <w:t xml:space="preserve"> (a)</w:t>
      </w:r>
      <w:r w:rsidR="006F2538">
        <w:rPr>
          <w:szCs w:val="20"/>
        </w:rPr>
        <w:t xml:space="preserve"> </w:t>
      </w:r>
      <w:r w:rsidR="003C0B15">
        <w:rPr>
          <w:rFonts w:cstheme="minorHAnsi"/>
          <w:szCs w:val="20"/>
        </w:rPr>
        <w:t>doutorado</w:t>
      </w:r>
      <w:r w:rsidR="00FB0871">
        <w:rPr>
          <w:rFonts w:cstheme="minorHAnsi"/>
          <w:szCs w:val="20"/>
        </w:rPr>
        <w:t xml:space="preserve"> (a)</w:t>
      </w:r>
      <w:r w:rsidR="006F2538">
        <w:rPr>
          <w:rFonts w:cstheme="minorHAnsi"/>
          <w:szCs w:val="20"/>
        </w:rPr>
        <w:t xml:space="preserve">, ao abrigo </w:t>
      </w:r>
      <w:r w:rsidR="00483D27">
        <w:rPr>
          <w:rFonts w:cstheme="minorHAnsi"/>
          <w:szCs w:val="20"/>
        </w:rPr>
        <w:t xml:space="preserve">do </w:t>
      </w:r>
      <w:r w:rsidR="006F2538">
        <w:rPr>
          <w:rFonts w:cstheme="minorHAnsi"/>
          <w:szCs w:val="20"/>
        </w:rPr>
        <w:t>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>6, de 29 de agosto,</w:t>
      </w:r>
      <w:r w:rsidR="00483D27">
        <w:rPr>
          <w:rFonts w:cstheme="minorHAnsi"/>
          <w:szCs w:val="20"/>
        </w:rPr>
        <w:t xml:space="preserve"> alterado pela Lei n.º 57/2017 de 19 de julho,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FB0871" w:rsidRPr="00FB0871">
        <w:rPr>
          <w:i/>
          <w:szCs w:val="20"/>
        </w:rPr>
        <w:t>(nº do edital)</w:t>
      </w:r>
      <w:r w:rsidR="00483D27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FB0871">
        <w:rPr>
          <w:szCs w:val="20"/>
        </w:rPr>
        <w:t xml:space="preserve"> série, n.º </w:t>
      </w:r>
      <w:r w:rsidR="00FB0871" w:rsidRPr="00FB0871">
        <w:rPr>
          <w:i/>
          <w:szCs w:val="20"/>
        </w:rPr>
        <w:t>(…)</w:t>
      </w:r>
      <w:r w:rsidR="00483D27">
        <w:rPr>
          <w:szCs w:val="20"/>
        </w:rPr>
        <w:t xml:space="preserve">, de </w:t>
      </w:r>
      <w:r w:rsidR="00FB0871" w:rsidRPr="00FB0871">
        <w:rPr>
          <w:i/>
          <w:szCs w:val="20"/>
        </w:rPr>
        <w:t>(data)</w:t>
      </w:r>
      <w:r w:rsidR="00483D27">
        <w:rPr>
          <w:szCs w:val="20"/>
        </w:rPr>
        <w:t>.</w:t>
      </w:r>
    </w:p>
    <w:p w14:paraId="7CEDBDBD" w14:textId="5F0A1127" w:rsidR="00C53D30" w:rsidRPr="00093AF0" w:rsidRDefault="00C53D30" w:rsidP="00093AF0">
      <w:pPr>
        <w:spacing w:line="360" w:lineRule="auto"/>
        <w:jc w:val="both"/>
        <w:rPr>
          <w:szCs w:val="20"/>
        </w:rPr>
      </w:pPr>
      <w:r w:rsidRPr="00D447D0">
        <w:rPr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C53D30">
        <w:rPr>
          <w:i/>
          <w:szCs w:val="20"/>
        </w:rPr>
        <w:t>(designação da Unidade de Investigação)</w:t>
      </w:r>
      <w:r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FBEA-760A-44BE-A538-46CA0B85A4DB}">
  <ds:schemaRefs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719293-5179-40AF-9BAA-B94ADB28F1CE}"/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11</cp:revision>
  <dcterms:created xsi:type="dcterms:W3CDTF">2018-05-21T08:35:00Z</dcterms:created>
  <dcterms:modified xsi:type="dcterms:W3CDTF">2019-01-03T15:45:00Z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